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6C" w:rsidRDefault="007C386C" w:rsidP="00011E8C">
      <w:pPr>
        <w:jc w:val="center"/>
        <w:rPr>
          <w:b/>
          <w:sz w:val="28"/>
          <w:szCs w:val="28"/>
        </w:rPr>
      </w:pPr>
      <w:r w:rsidRPr="007C386C">
        <w:rPr>
          <w:b/>
          <w:sz w:val="28"/>
          <w:szCs w:val="28"/>
        </w:rPr>
        <w:t>Datenschutzhinweis im Zusammenh</w:t>
      </w:r>
      <w:r w:rsidR="00011E8C">
        <w:rPr>
          <w:b/>
          <w:sz w:val="28"/>
          <w:szCs w:val="28"/>
        </w:rPr>
        <w:t>ang mit der Veranlagung der Grundsteuer</w:t>
      </w:r>
      <w:r w:rsidRPr="007C386C">
        <w:rPr>
          <w:b/>
          <w:sz w:val="28"/>
          <w:szCs w:val="28"/>
        </w:rPr>
        <w:t>:</w:t>
      </w:r>
    </w:p>
    <w:p w:rsidR="007C386C" w:rsidRDefault="007C386C" w:rsidP="007C386C">
      <w:pPr>
        <w:rPr>
          <w:b/>
          <w:sz w:val="28"/>
          <w:szCs w:val="28"/>
        </w:rPr>
      </w:pPr>
    </w:p>
    <w:p w:rsidR="007C386C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Verantwortlich für die Verarbeitung Ihrer Daten ist die Gemeinde Kollnburg, Schulstr. 1, </w:t>
      </w:r>
    </w:p>
    <w:p w:rsidR="007C386C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94262 Kollnburg, Tel.: 09942/9412-0, E-Mail: </w:t>
      </w:r>
      <w:hyperlink r:id="rId7" w:history="1">
        <w:r w:rsidRPr="00916865">
          <w:rPr>
            <w:rStyle w:val="Hyperlink"/>
            <w:sz w:val="24"/>
            <w:szCs w:val="24"/>
          </w:rPr>
          <w:t>info@kollnburg.de</w:t>
        </w:r>
      </w:hyperlink>
    </w:p>
    <w:p w:rsidR="007C386C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Den behördlichen Datenschutzbeauftragten können Sie unter folgenden Daten erreichen:</w:t>
      </w:r>
    </w:p>
    <w:p w:rsidR="007C386C" w:rsidRDefault="007C386C" w:rsidP="00CD228A">
      <w:pPr>
        <w:spacing w:line="200" w:lineRule="atLeast"/>
        <w:rPr>
          <w:sz w:val="24"/>
          <w:szCs w:val="24"/>
        </w:rPr>
      </w:pPr>
      <w:r w:rsidRPr="007C386C">
        <w:rPr>
          <w:sz w:val="24"/>
          <w:szCs w:val="24"/>
        </w:rPr>
        <w:t>Landratsamt Regen</w:t>
      </w:r>
      <w:r>
        <w:rPr>
          <w:sz w:val="24"/>
          <w:szCs w:val="24"/>
        </w:rPr>
        <w:t xml:space="preserve">, </w:t>
      </w:r>
      <w:proofErr w:type="spellStart"/>
      <w:r w:rsidRPr="007C386C">
        <w:rPr>
          <w:sz w:val="24"/>
          <w:szCs w:val="24"/>
        </w:rPr>
        <w:t>Poschetsriederstr</w:t>
      </w:r>
      <w:proofErr w:type="spellEnd"/>
      <w:r w:rsidRPr="007C386C">
        <w:rPr>
          <w:sz w:val="24"/>
          <w:szCs w:val="24"/>
        </w:rPr>
        <w:t>. 16</w:t>
      </w:r>
      <w:r>
        <w:rPr>
          <w:sz w:val="24"/>
          <w:szCs w:val="24"/>
        </w:rPr>
        <w:t xml:space="preserve">, </w:t>
      </w:r>
      <w:r w:rsidRPr="007C386C">
        <w:rPr>
          <w:sz w:val="24"/>
          <w:szCs w:val="24"/>
        </w:rPr>
        <w:t>94209 Regen</w:t>
      </w:r>
      <w:r>
        <w:rPr>
          <w:sz w:val="24"/>
          <w:szCs w:val="24"/>
        </w:rPr>
        <w:t xml:space="preserve">, </w:t>
      </w:r>
      <w:r w:rsidRPr="007C386C">
        <w:rPr>
          <w:sz w:val="24"/>
          <w:szCs w:val="24"/>
        </w:rPr>
        <w:t>Telefon: 09921/ 601-372</w:t>
      </w:r>
    </w:p>
    <w:p w:rsidR="007C386C" w:rsidRDefault="007C386C" w:rsidP="00CD228A">
      <w:pPr>
        <w:spacing w:line="200" w:lineRule="atLeast"/>
        <w:rPr>
          <w:rStyle w:val="Hyperlink"/>
        </w:rPr>
      </w:pPr>
      <w:r w:rsidRPr="007C386C">
        <w:rPr>
          <w:sz w:val="24"/>
          <w:szCs w:val="24"/>
        </w:rPr>
        <w:t xml:space="preserve">E-Mail: </w:t>
      </w:r>
      <w:hyperlink r:id="rId8" w:history="1">
        <w:r w:rsidRPr="007C386C">
          <w:rPr>
            <w:rStyle w:val="Hyperlink"/>
          </w:rPr>
          <w:t>datenschutz@lra.landkreis-regen.de</w:t>
        </w:r>
      </w:hyperlink>
    </w:p>
    <w:p w:rsidR="0087158F" w:rsidRPr="0087158F" w:rsidRDefault="00B61CB4" w:rsidP="0087158F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Ihre Daten werden erhoben, um die Grundsteuer zu veranlagen</w:t>
      </w:r>
      <w:r w:rsidR="0087158F" w:rsidRPr="0087158F">
        <w:rPr>
          <w:sz w:val="24"/>
          <w:szCs w:val="24"/>
        </w:rPr>
        <w:t xml:space="preserve">. </w:t>
      </w:r>
    </w:p>
    <w:p w:rsidR="00011E8C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Recht</w:t>
      </w:r>
      <w:r w:rsidR="00B61CB4">
        <w:rPr>
          <w:sz w:val="24"/>
          <w:szCs w:val="24"/>
        </w:rPr>
        <w:t>sgrundlage der Verarbeitung ist</w:t>
      </w:r>
      <w:r w:rsidR="000A5BE0">
        <w:rPr>
          <w:sz w:val="24"/>
          <w:szCs w:val="24"/>
        </w:rPr>
        <w:t xml:space="preserve"> </w:t>
      </w:r>
      <w:r w:rsidR="00B61CB4">
        <w:rPr>
          <w:sz w:val="24"/>
          <w:szCs w:val="24"/>
        </w:rPr>
        <w:t xml:space="preserve">Art. 4 Abs. 1 </w:t>
      </w:r>
      <w:proofErr w:type="spellStart"/>
      <w:r w:rsidR="00B61CB4">
        <w:rPr>
          <w:sz w:val="24"/>
          <w:szCs w:val="24"/>
        </w:rPr>
        <w:t>BayDSG</w:t>
      </w:r>
      <w:proofErr w:type="spellEnd"/>
      <w:r w:rsidR="00B61CB4">
        <w:rPr>
          <w:sz w:val="24"/>
          <w:szCs w:val="24"/>
        </w:rPr>
        <w:t xml:space="preserve">, §37 Abs. 1 S. 1 Nr. 7 i. V. m. § 82 Abs. 2 Sätze 2-4 </w:t>
      </w:r>
      <w:proofErr w:type="spellStart"/>
      <w:r w:rsidR="00B61CB4">
        <w:rPr>
          <w:sz w:val="24"/>
          <w:szCs w:val="24"/>
        </w:rPr>
        <w:t>KommHV</w:t>
      </w:r>
      <w:proofErr w:type="spellEnd"/>
      <w:r w:rsidR="00B61CB4">
        <w:rPr>
          <w:sz w:val="24"/>
          <w:szCs w:val="24"/>
        </w:rPr>
        <w:t xml:space="preserve">-Kameralistik, </w:t>
      </w:r>
      <w:r w:rsidR="000A5BE0">
        <w:rPr>
          <w:sz w:val="24"/>
          <w:szCs w:val="24"/>
        </w:rPr>
        <w:t>§ 28 Abs. 3 GrStG</w:t>
      </w:r>
      <w:r w:rsidR="00B61CB4">
        <w:rPr>
          <w:sz w:val="24"/>
          <w:szCs w:val="24"/>
        </w:rPr>
        <w:t>.</w:t>
      </w:r>
      <w:bookmarkStart w:id="0" w:name="_GoBack"/>
      <w:bookmarkEnd w:id="0"/>
    </w:p>
    <w:p w:rsidR="00DE44BD" w:rsidRDefault="00DE44BD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Ihre personenbezogenen Daten werden von uns weitergegeben an</w:t>
      </w:r>
    </w:p>
    <w:p w:rsidR="00DE44BD" w:rsidRDefault="00DE44BD" w:rsidP="00CD228A">
      <w:pPr>
        <w:pStyle w:val="Listenabsatz"/>
        <w:numPr>
          <w:ilvl w:val="0"/>
          <w:numId w:val="1"/>
        </w:num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Die Gemeindekasse Kollnburg</w:t>
      </w:r>
    </w:p>
    <w:p w:rsidR="00DE44BD" w:rsidRDefault="00DE44BD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Weitere Informationen über die Verarbeitung Ihrer Daten und Ihrer Rechte bei der Verarbeitung erhalten Sie im Internet unter </w:t>
      </w:r>
      <w:hyperlink r:id="rId9" w:history="1">
        <w:r w:rsidRPr="00916865">
          <w:rPr>
            <w:rStyle w:val="Hyperlink"/>
            <w:sz w:val="24"/>
            <w:szCs w:val="24"/>
          </w:rPr>
          <w:t>www.kollnburg.de</w:t>
        </w:r>
      </w:hyperlink>
      <w:r>
        <w:rPr>
          <w:sz w:val="24"/>
          <w:szCs w:val="24"/>
        </w:rPr>
        <w:t xml:space="preserve"> abrufen.</w:t>
      </w:r>
    </w:p>
    <w:p w:rsidR="00DE44BD" w:rsidRDefault="00DE44BD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Alternative erhalten Sie diese Informationen auch von Ihrem zuständigen Sachbearbeiter.</w:t>
      </w:r>
    </w:p>
    <w:p w:rsidR="00DE44BD" w:rsidRPr="00DE44BD" w:rsidRDefault="00DE44BD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Zudem können Sie alle Informationen auch beim o.g. </w:t>
      </w:r>
      <w:r w:rsidR="00CD228A">
        <w:rPr>
          <w:sz w:val="24"/>
          <w:szCs w:val="24"/>
        </w:rPr>
        <w:t xml:space="preserve">behördlichen Datenschutzbeauftragten erfragen. </w:t>
      </w:r>
    </w:p>
    <w:p w:rsidR="007C386C" w:rsidRDefault="007C386C" w:rsidP="007C386C">
      <w:pPr>
        <w:rPr>
          <w:sz w:val="24"/>
          <w:szCs w:val="24"/>
        </w:rPr>
      </w:pPr>
    </w:p>
    <w:p w:rsidR="007C386C" w:rsidRPr="007C386C" w:rsidRDefault="007C386C" w:rsidP="007C386C">
      <w:pPr>
        <w:rPr>
          <w:sz w:val="24"/>
          <w:szCs w:val="24"/>
        </w:rPr>
      </w:pPr>
    </w:p>
    <w:sectPr w:rsidR="007C386C" w:rsidRPr="007C3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A14"/>
    <w:multiLevelType w:val="hybridMultilevel"/>
    <w:tmpl w:val="D3F2A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6C"/>
    <w:rsid w:val="00011E8C"/>
    <w:rsid w:val="000A5BE0"/>
    <w:rsid w:val="00123733"/>
    <w:rsid w:val="00131704"/>
    <w:rsid w:val="007C386C"/>
    <w:rsid w:val="0087158F"/>
    <w:rsid w:val="00B61CB4"/>
    <w:rsid w:val="00CD228A"/>
    <w:rsid w:val="00D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386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C386C"/>
    <w:rPr>
      <w:b/>
      <w:bCs/>
    </w:rPr>
  </w:style>
  <w:style w:type="paragraph" w:styleId="Listenabsatz">
    <w:name w:val="List Paragraph"/>
    <w:basedOn w:val="Standard"/>
    <w:uiPriority w:val="34"/>
    <w:qFormat/>
    <w:rsid w:val="00DE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386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C386C"/>
    <w:rPr>
      <w:b/>
      <w:bCs/>
    </w:rPr>
  </w:style>
  <w:style w:type="paragraph" w:styleId="Listenabsatz">
    <w:name w:val="List Paragraph"/>
    <w:basedOn w:val="Standard"/>
    <w:uiPriority w:val="34"/>
    <w:qFormat/>
    <w:rsid w:val="00DE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lra.landkreis-regen.d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oll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ll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DEE1-553C-4AFE-A7DE-AB522B34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 Schmid, Gemeinde Kollnburg</dc:creator>
  <cp:lastModifiedBy>Edeltraud Schmid, Gemeinde Kollnburg</cp:lastModifiedBy>
  <cp:revision>5</cp:revision>
  <dcterms:created xsi:type="dcterms:W3CDTF">2018-10-05T06:18:00Z</dcterms:created>
  <dcterms:modified xsi:type="dcterms:W3CDTF">2018-10-05T07:49:00Z</dcterms:modified>
</cp:coreProperties>
</file>