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3E" w:rsidRPr="00CD313E" w:rsidRDefault="00CD313E" w:rsidP="00CD313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CD313E">
        <w:rPr>
          <w:rFonts w:eastAsia="Times New Roman" w:cs="Arial"/>
          <w:b/>
          <w:sz w:val="28"/>
          <w:szCs w:val="28"/>
          <w:lang w:eastAsia="de-DE"/>
        </w:rPr>
        <w:t>Datenschutzhinweis im Zusammenhang mit der Bearbeitung Ihres Antrages</w:t>
      </w:r>
    </w:p>
    <w:p w:rsidR="00CD313E" w:rsidRDefault="00CD313E" w:rsidP="00CD313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CD313E">
        <w:rPr>
          <w:rFonts w:eastAsia="Times New Roman" w:cs="Arial"/>
          <w:b/>
          <w:sz w:val="28"/>
          <w:szCs w:val="28"/>
          <w:lang w:eastAsia="de-DE"/>
        </w:rPr>
        <w:t>auf Ausstellung einer Schankerlaubnis</w:t>
      </w:r>
    </w:p>
    <w:p w:rsidR="007A026C" w:rsidRDefault="007A026C" w:rsidP="00CD313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</w:p>
    <w:p w:rsidR="007A026C" w:rsidRPr="00CD313E" w:rsidRDefault="007A026C" w:rsidP="00CD313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  <w:bookmarkStart w:id="0" w:name="_GoBack"/>
      <w:bookmarkEnd w:id="0"/>
    </w:p>
    <w:p w:rsidR="000F4AD7" w:rsidRDefault="000F4AD7"/>
    <w:p w:rsidR="007A026C" w:rsidRDefault="007A026C" w:rsidP="007A026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Verantwortlich für die Verarbeitung Ihrer Daten ist die Gemeinde Kollnburg, Schulstr. 1, </w:t>
      </w:r>
    </w:p>
    <w:p w:rsidR="007A026C" w:rsidRDefault="007A026C" w:rsidP="007A026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94262 Kollnburg, Tel.: 09942/9412-0, E-Mail: </w:t>
      </w:r>
      <w:hyperlink r:id="rId6" w:history="1">
        <w:r w:rsidRPr="00916865">
          <w:rPr>
            <w:rStyle w:val="Hyperlink"/>
            <w:sz w:val="24"/>
            <w:szCs w:val="24"/>
          </w:rPr>
          <w:t>info@kollnburg.de</w:t>
        </w:r>
      </w:hyperlink>
    </w:p>
    <w:p w:rsidR="007A026C" w:rsidRDefault="007A026C" w:rsidP="007A026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Den behördlichen Datenschutzbeauftragten können Sie unter folgenden Daten erreichen:</w:t>
      </w:r>
    </w:p>
    <w:p w:rsidR="007A026C" w:rsidRDefault="007A026C" w:rsidP="007A026C">
      <w:pPr>
        <w:spacing w:line="200" w:lineRule="atLeast"/>
        <w:rPr>
          <w:sz w:val="24"/>
          <w:szCs w:val="24"/>
        </w:rPr>
      </w:pPr>
      <w:r w:rsidRPr="007C386C">
        <w:rPr>
          <w:sz w:val="24"/>
          <w:szCs w:val="24"/>
        </w:rPr>
        <w:t>Landratsamt Regen</w:t>
      </w:r>
      <w:r>
        <w:rPr>
          <w:sz w:val="24"/>
          <w:szCs w:val="24"/>
        </w:rPr>
        <w:t xml:space="preserve">, </w:t>
      </w:r>
      <w:proofErr w:type="spellStart"/>
      <w:r w:rsidRPr="007C386C">
        <w:rPr>
          <w:sz w:val="24"/>
          <w:szCs w:val="24"/>
        </w:rPr>
        <w:t>Poschetsriederstr</w:t>
      </w:r>
      <w:proofErr w:type="spellEnd"/>
      <w:r w:rsidRPr="007C386C">
        <w:rPr>
          <w:sz w:val="24"/>
          <w:szCs w:val="24"/>
        </w:rPr>
        <w:t>. 16</w:t>
      </w:r>
      <w:r>
        <w:rPr>
          <w:sz w:val="24"/>
          <w:szCs w:val="24"/>
        </w:rPr>
        <w:t xml:space="preserve">, </w:t>
      </w:r>
      <w:r w:rsidRPr="007C386C">
        <w:rPr>
          <w:sz w:val="24"/>
          <w:szCs w:val="24"/>
        </w:rPr>
        <w:t>94209 Regen</w:t>
      </w:r>
      <w:r>
        <w:rPr>
          <w:sz w:val="24"/>
          <w:szCs w:val="24"/>
        </w:rPr>
        <w:t xml:space="preserve">, </w:t>
      </w:r>
      <w:r w:rsidRPr="007C386C">
        <w:rPr>
          <w:sz w:val="24"/>
          <w:szCs w:val="24"/>
        </w:rPr>
        <w:t>Telefon: 09921/ 601-372</w:t>
      </w:r>
    </w:p>
    <w:p w:rsidR="007A026C" w:rsidRDefault="007A026C" w:rsidP="007A026C">
      <w:pPr>
        <w:spacing w:line="200" w:lineRule="atLeast"/>
        <w:rPr>
          <w:rStyle w:val="Hyperlink"/>
        </w:rPr>
      </w:pPr>
      <w:r w:rsidRPr="007C386C">
        <w:rPr>
          <w:sz w:val="24"/>
          <w:szCs w:val="24"/>
        </w:rPr>
        <w:t xml:space="preserve">E-Mail: </w:t>
      </w:r>
      <w:hyperlink r:id="rId7" w:history="1">
        <w:r w:rsidRPr="007C386C">
          <w:rPr>
            <w:rStyle w:val="Hyperlink"/>
          </w:rPr>
          <w:t>datenschutz@lra.landkreis-regen.de</w:t>
        </w:r>
      </w:hyperlink>
    </w:p>
    <w:p w:rsidR="00CD313E" w:rsidRPr="00CD313E" w:rsidRDefault="00CD313E" w:rsidP="00CD313E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D313E">
        <w:rPr>
          <w:rFonts w:eastAsia="Times New Roman" w:cs="Arial"/>
          <w:sz w:val="24"/>
          <w:szCs w:val="24"/>
          <w:lang w:eastAsia="de-DE"/>
        </w:rPr>
        <w:t xml:space="preserve">Ihre Daten werden erhoben, um Ihren Antrag auf Ausstellung einer Schankerlaubnis zu </w:t>
      </w:r>
    </w:p>
    <w:p w:rsidR="007A026C" w:rsidRDefault="00CD313E" w:rsidP="00CD313E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D313E">
        <w:rPr>
          <w:rFonts w:eastAsia="Times New Roman" w:cs="Arial"/>
          <w:sz w:val="24"/>
          <w:szCs w:val="24"/>
          <w:lang w:eastAsia="de-DE"/>
        </w:rPr>
        <w:t xml:space="preserve">bearbeiten. </w:t>
      </w:r>
    </w:p>
    <w:p w:rsidR="007A026C" w:rsidRDefault="007A026C" w:rsidP="00CD313E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D313E" w:rsidRDefault="00CD313E" w:rsidP="00CD313E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D313E">
        <w:rPr>
          <w:rFonts w:eastAsia="Times New Roman" w:cs="Arial"/>
          <w:sz w:val="24"/>
          <w:szCs w:val="24"/>
          <w:lang w:eastAsia="de-DE"/>
        </w:rPr>
        <w:t xml:space="preserve">Rechtsgrundlage der Verarbeitung ist Art. 4 Abs. 1 </w:t>
      </w:r>
      <w:proofErr w:type="spellStart"/>
      <w:r w:rsidRPr="00CD313E">
        <w:rPr>
          <w:rFonts w:eastAsia="Times New Roman" w:cs="Arial"/>
          <w:sz w:val="24"/>
          <w:szCs w:val="24"/>
          <w:lang w:eastAsia="de-DE"/>
        </w:rPr>
        <w:t>BayDSG</w:t>
      </w:r>
      <w:proofErr w:type="spellEnd"/>
      <w:r w:rsidRPr="00CD313E">
        <w:rPr>
          <w:rFonts w:eastAsia="Times New Roman" w:cs="Arial"/>
          <w:sz w:val="24"/>
          <w:szCs w:val="24"/>
          <w:lang w:eastAsia="de-DE"/>
        </w:rPr>
        <w:t xml:space="preserve">, § 2 ff. </w:t>
      </w:r>
      <w:proofErr w:type="spellStart"/>
      <w:r w:rsidRPr="00CD313E">
        <w:rPr>
          <w:rFonts w:eastAsia="Times New Roman" w:cs="Arial"/>
          <w:sz w:val="24"/>
          <w:szCs w:val="24"/>
          <w:lang w:eastAsia="de-DE"/>
        </w:rPr>
        <w:t>GastG</w:t>
      </w:r>
      <w:proofErr w:type="spellEnd"/>
      <w:r w:rsidRPr="00CD313E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CD313E" w:rsidRPr="00CD313E" w:rsidRDefault="00CD313E" w:rsidP="00CD313E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D313E" w:rsidRDefault="00CD313E" w:rsidP="00CD313E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D313E">
        <w:rPr>
          <w:rFonts w:eastAsia="Times New Roman" w:cs="Arial"/>
          <w:sz w:val="24"/>
          <w:szCs w:val="24"/>
          <w:lang w:eastAsia="de-DE"/>
        </w:rPr>
        <w:t xml:space="preserve">Ihre personenbezogenen Daten werden von weitergegeben an: </w:t>
      </w:r>
    </w:p>
    <w:p w:rsidR="00CD313E" w:rsidRPr="00CD313E" w:rsidRDefault="00CD313E" w:rsidP="00CD313E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D313E" w:rsidRPr="00CD313E" w:rsidRDefault="00CD313E" w:rsidP="00CD313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D313E">
        <w:rPr>
          <w:rFonts w:eastAsia="Times New Roman" w:cs="Arial"/>
          <w:sz w:val="24"/>
          <w:szCs w:val="24"/>
          <w:lang w:eastAsia="de-DE"/>
        </w:rPr>
        <w:t xml:space="preserve">Das Landratsamt </w:t>
      </w:r>
      <w:r w:rsidR="007A026C">
        <w:rPr>
          <w:rFonts w:eastAsia="Times New Roman" w:cs="Arial"/>
          <w:sz w:val="24"/>
          <w:szCs w:val="24"/>
          <w:lang w:eastAsia="de-DE"/>
        </w:rPr>
        <w:t>Regen</w:t>
      </w:r>
      <w:r w:rsidRPr="00CD313E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CD313E" w:rsidRPr="00CD313E" w:rsidRDefault="00CD313E" w:rsidP="00CD313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D313E">
        <w:rPr>
          <w:rFonts w:eastAsia="Times New Roman" w:cs="Arial"/>
          <w:sz w:val="24"/>
          <w:szCs w:val="24"/>
          <w:lang w:eastAsia="de-DE"/>
        </w:rPr>
        <w:t xml:space="preserve">Die Polizei als Sicherheitsbehörde </w:t>
      </w:r>
    </w:p>
    <w:p w:rsidR="00CD313E" w:rsidRPr="00CD313E" w:rsidRDefault="00CD313E" w:rsidP="00CD313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D313E">
        <w:rPr>
          <w:rFonts w:eastAsia="Times New Roman" w:cs="Arial"/>
          <w:sz w:val="24"/>
          <w:szCs w:val="24"/>
          <w:lang w:eastAsia="de-DE"/>
        </w:rPr>
        <w:t xml:space="preserve">Das Finanzamt zum Vollzug der Steuergesetze </w:t>
      </w:r>
    </w:p>
    <w:p w:rsidR="007A026C" w:rsidRDefault="007A026C" w:rsidP="00CD313E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D313E" w:rsidRPr="00CD313E" w:rsidRDefault="00CD313E" w:rsidP="00CD313E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D313E">
        <w:rPr>
          <w:rFonts w:eastAsia="Times New Roman" w:cs="Arial"/>
          <w:sz w:val="24"/>
          <w:szCs w:val="24"/>
          <w:lang w:eastAsia="de-DE"/>
        </w:rPr>
        <w:t>Weitere Informationen über die Verarbeitung Ihrer Daten und Ihrer Rechte bei der Verarbeitung erhalt</w:t>
      </w:r>
      <w:r>
        <w:rPr>
          <w:rFonts w:eastAsia="Times New Roman" w:cs="Arial"/>
          <w:sz w:val="24"/>
          <w:szCs w:val="24"/>
          <w:lang w:eastAsia="de-DE"/>
        </w:rPr>
        <w:t>en Sie im Internet unter www.kollnburg.</w:t>
      </w:r>
      <w:r w:rsidRPr="00CD313E">
        <w:rPr>
          <w:rFonts w:eastAsia="Times New Roman" w:cs="Arial"/>
          <w:sz w:val="24"/>
          <w:szCs w:val="24"/>
          <w:lang w:eastAsia="de-DE"/>
        </w:rPr>
        <w:t>de abrufen. Alternativ erhalten Sie dies Informationen auch von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CD313E">
        <w:rPr>
          <w:rFonts w:eastAsia="Times New Roman" w:cs="Arial"/>
          <w:sz w:val="24"/>
          <w:szCs w:val="24"/>
          <w:lang w:eastAsia="de-DE"/>
        </w:rPr>
        <w:t>Ihrem zuständigen Sachbearbeiter. Zudem können Sie alle Informationen auch beim o. g.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CD313E">
        <w:rPr>
          <w:rFonts w:eastAsia="Times New Roman" w:cs="Arial"/>
          <w:sz w:val="24"/>
          <w:szCs w:val="24"/>
          <w:lang w:eastAsia="de-DE"/>
        </w:rPr>
        <w:t>behördlichen Datenschutzbeauftragten erfragen</w:t>
      </w:r>
    </w:p>
    <w:p w:rsidR="00CD313E" w:rsidRPr="00CD313E" w:rsidRDefault="00CD313E">
      <w:pPr>
        <w:rPr>
          <w:sz w:val="24"/>
          <w:szCs w:val="24"/>
        </w:rPr>
      </w:pPr>
    </w:p>
    <w:sectPr w:rsidR="00CD313E" w:rsidRPr="00CD3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394E"/>
    <w:multiLevelType w:val="hybridMultilevel"/>
    <w:tmpl w:val="D674D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3E"/>
    <w:rsid w:val="000F4AD7"/>
    <w:rsid w:val="007A026C"/>
    <w:rsid w:val="00C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31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0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31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0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enschutz@lra.landkreis-re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lln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Schmid, Gemeinde Kollnburg</dc:creator>
  <cp:lastModifiedBy>Edeltraud Schmid, Gemeinde Kollnburg</cp:lastModifiedBy>
  <cp:revision>2</cp:revision>
  <dcterms:created xsi:type="dcterms:W3CDTF">2018-10-04T09:43:00Z</dcterms:created>
  <dcterms:modified xsi:type="dcterms:W3CDTF">2018-10-04T09:51:00Z</dcterms:modified>
</cp:coreProperties>
</file>